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07E52" w14:textId="77777777" w:rsidR="009F7836" w:rsidRDefault="009F7836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</w:t>
      </w:r>
      <w:proofErr w:type="gramStart"/>
      <w:r w:rsidRPr="00F52DA7">
        <w:rPr>
          <w:rFonts w:ascii="Times New Roman" w:hAnsi="Times New Roman"/>
          <w:b/>
          <w:szCs w:val="24"/>
          <w:lang w:val="ru-RU"/>
        </w:rPr>
        <w:t xml:space="preserve">на </w:t>
      </w:r>
      <w:r>
        <w:rPr>
          <w:rFonts w:ascii="Times New Roman" w:hAnsi="Times New Roman"/>
          <w:b/>
          <w:szCs w:val="24"/>
          <w:lang w:val="ru-RU"/>
        </w:rPr>
        <w:t>оферта</w:t>
      </w:r>
      <w:proofErr w:type="gramEnd"/>
      <w:r w:rsidRPr="00F52DA7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по чл. 8, ал. 1 </w:t>
      </w:r>
      <w:r w:rsidR="00407E23" w:rsidRPr="00407E23">
        <w:rPr>
          <w:rFonts w:ascii="Times New Roman" w:hAnsi="Times New Roman"/>
          <w:b/>
          <w:szCs w:val="24"/>
          <w:lang w:val="ru-RU"/>
        </w:rPr>
        <w:t>от ПМС №</w:t>
      </w:r>
      <w:r w:rsidR="00400207">
        <w:rPr>
          <w:rFonts w:ascii="Times New Roman" w:hAnsi="Times New Roman"/>
          <w:b/>
          <w:szCs w:val="24"/>
          <w:lang w:val="ru-RU"/>
        </w:rPr>
        <w:t>118</w:t>
      </w:r>
      <w:r w:rsidR="00407E23" w:rsidRPr="00407E23">
        <w:rPr>
          <w:rFonts w:ascii="Times New Roman" w:hAnsi="Times New Roman"/>
          <w:b/>
          <w:szCs w:val="24"/>
          <w:lang w:val="ru-RU"/>
        </w:rPr>
        <w:t>/</w:t>
      </w:r>
      <w:r w:rsidR="00400207">
        <w:rPr>
          <w:rFonts w:ascii="Times New Roman" w:hAnsi="Times New Roman"/>
          <w:b/>
          <w:szCs w:val="24"/>
          <w:lang w:val="ru-RU"/>
        </w:rPr>
        <w:t>20.05.2014</w:t>
      </w:r>
      <w:r w:rsidR="00407E23" w:rsidRPr="00407E23">
        <w:rPr>
          <w:rFonts w:ascii="Times New Roman" w:hAnsi="Times New Roman"/>
          <w:b/>
          <w:szCs w:val="24"/>
          <w:lang w:val="ru-RU"/>
        </w:rPr>
        <w:t xml:space="preserve"> г.</w:t>
      </w:r>
      <w:r w:rsidR="00407E23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за участие в </w:t>
      </w:r>
      <w:r w:rsidRPr="00407E23">
        <w:rPr>
          <w:rFonts w:ascii="Times New Roman" w:hAnsi="Times New Roman"/>
          <w:b/>
          <w:szCs w:val="24"/>
          <w:lang w:val="ru-RU"/>
        </w:rPr>
        <w:t xml:space="preserve">процедура на </w:t>
      </w:r>
      <w:r w:rsidR="00DC6B71" w:rsidRPr="00407E23">
        <w:rPr>
          <w:rFonts w:ascii="Times New Roman" w:hAnsi="Times New Roman"/>
          <w:b/>
          <w:szCs w:val="24"/>
          <w:lang w:val="en-US"/>
        </w:rPr>
        <w:t>“</w:t>
      </w:r>
      <w:proofErr w:type="spellStart"/>
      <w:r w:rsidRPr="00407E23">
        <w:rPr>
          <w:rFonts w:ascii="Times New Roman" w:hAnsi="Times New Roman"/>
          <w:b/>
          <w:szCs w:val="24"/>
          <w:lang w:val="ru-RU"/>
        </w:rPr>
        <w:t>Избор</w:t>
      </w:r>
      <w:proofErr w:type="spellEnd"/>
      <w:r w:rsidRPr="00407E23">
        <w:rPr>
          <w:rFonts w:ascii="Times New Roman" w:hAnsi="Times New Roman"/>
          <w:b/>
          <w:szCs w:val="24"/>
          <w:lang w:val="ru-RU"/>
        </w:rPr>
        <w:t xml:space="preserve"> с публична </w:t>
      </w:r>
      <w:proofErr w:type="spellStart"/>
      <w:r w:rsidRPr="00407E23">
        <w:rPr>
          <w:rFonts w:ascii="Times New Roman" w:hAnsi="Times New Roman"/>
          <w:b/>
          <w:szCs w:val="24"/>
          <w:lang w:val="ru-RU"/>
        </w:rPr>
        <w:t>покана</w:t>
      </w:r>
      <w:proofErr w:type="spellEnd"/>
      <w:r w:rsidR="00DC6B71" w:rsidRPr="00407E23">
        <w:rPr>
          <w:rFonts w:ascii="Times New Roman" w:hAnsi="Times New Roman"/>
          <w:b/>
          <w:szCs w:val="24"/>
          <w:lang w:val="en-US"/>
        </w:rPr>
        <w:t>”</w:t>
      </w:r>
    </w:p>
    <w:p w14:paraId="522ACF41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F5DC4AF" w14:textId="77777777" w:rsidR="009F7836" w:rsidRPr="006C0528" w:rsidRDefault="009F7836" w:rsidP="00D62EFE">
      <w:pPr>
        <w:pStyle w:val="Heading2"/>
        <w:spacing w:before="0" w:after="0"/>
        <w:ind w:left="4248" w:firstLine="708"/>
        <w:rPr>
          <w:rFonts w:ascii="Times New Roman" w:hAnsi="Times New Roman"/>
          <w:i w:val="0"/>
          <w:sz w:val="24"/>
          <w:szCs w:val="24"/>
        </w:rPr>
      </w:pPr>
      <w:r w:rsidRPr="006C0528">
        <w:rPr>
          <w:rFonts w:ascii="Times New Roman" w:hAnsi="Times New Roman"/>
          <w:i w:val="0"/>
          <w:sz w:val="24"/>
          <w:szCs w:val="24"/>
        </w:rPr>
        <w:t xml:space="preserve">ДО </w:t>
      </w:r>
    </w:p>
    <w:p w14:paraId="052B1F2E" w14:textId="77777777" w:rsidR="00C25D25" w:rsidRPr="00B67158" w:rsidRDefault="00C25D25" w:rsidP="00A75B49">
      <w:pPr>
        <w:ind w:left="4236" w:firstLine="720"/>
        <w:rPr>
          <w:rFonts w:ascii="Times New Roman" w:hAnsi="Times New Roman"/>
        </w:rPr>
      </w:pPr>
      <w:r w:rsidRPr="00B67158">
        <w:rPr>
          <w:rFonts w:ascii="Times New Roman" w:hAnsi="Times New Roman"/>
        </w:rPr>
        <w:t>„</w:t>
      </w:r>
      <w:r>
        <w:rPr>
          <w:rFonts w:ascii="Times New Roman" w:hAnsi="Times New Roman"/>
        </w:rPr>
        <w:t>М-ПОМОРИЙСКИ СОЛНИЦИ</w:t>
      </w:r>
      <w:r w:rsidRPr="00B67158">
        <w:rPr>
          <w:rFonts w:ascii="Times New Roman" w:hAnsi="Times New Roman"/>
        </w:rPr>
        <w:t xml:space="preserve">“ </w:t>
      </w:r>
      <w:r>
        <w:rPr>
          <w:rFonts w:ascii="Times New Roman" w:hAnsi="Times New Roman"/>
        </w:rPr>
        <w:t>Е</w:t>
      </w:r>
      <w:r w:rsidRPr="00B67158">
        <w:rPr>
          <w:rFonts w:ascii="Times New Roman" w:hAnsi="Times New Roman"/>
        </w:rPr>
        <w:t xml:space="preserve">ООД </w:t>
      </w:r>
    </w:p>
    <w:p w14:paraId="6257D8DD" w14:textId="49F87568" w:rsidR="00C25D25" w:rsidRPr="00D62EFE" w:rsidRDefault="00C25D25" w:rsidP="00A75B49">
      <w:pPr>
        <w:ind w:left="4956"/>
        <w:rPr>
          <w:rFonts w:ascii="Times New Roman" w:hAnsi="Times New Roman"/>
          <w:lang w:val="en-US"/>
        </w:rPr>
      </w:pPr>
      <w:r w:rsidRPr="00B67158">
        <w:rPr>
          <w:rFonts w:ascii="Times New Roman" w:hAnsi="Times New Roman"/>
        </w:rPr>
        <w:t xml:space="preserve">гр. </w:t>
      </w:r>
      <w:r>
        <w:rPr>
          <w:rFonts w:ascii="Times New Roman" w:hAnsi="Times New Roman"/>
        </w:rPr>
        <w:t xml:space="preserve">Пловдив, ул. Александър Пушкин“ № 4 ет.2 </w:t>
      </w:r>
    </w:p>
    <w:p w14:paraId="78D4B040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Pr="00955A00">
        <w:rPr>
          <w:rFonts w:ascii="Times New Roman" w:hAnsi="Times New Roman"/>
          <w:bCs/>
          <w:iCs/>
          <w:sz w:val="18"/>
          <w:szCs w:val="18"/>
          <w:lang w:eastAsia="bg-BG"/>
        </w:rPr>
        <w:t>Адрес на бенефициента</w:t>
      </w:r>
      <w:r w:rsidRPr="006A2536">
        <w:rPr>
          <w:sz w:val="18"/>
          <w:szCs w:val="18"/>
          <w:lang w:val="ru-RU"/>
        </w:rPr>
        <w:t>)</w:t>
      </w:r>
    </w:p>
    <w:p w14:paraId="127A7BF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7FF372BF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3986016C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64F165C6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1BDA3918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DCD113B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F1AD129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22D6EBBC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2A1E5CF8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54314E">
        <w:rPr>
          <w:rFonts w:ascii="Times New Roman" w:hAnsi="Times New Roman"/>
          <w:szCs w:val="24"/>
        </w:rPr>
        <w:t>„Избор с публична покана“</w:t>
      </w:r>
      <w:r w:rsidRPr="00B22C33">
        <w:rPr>
          <w:rFonts w:ascii="Times New Roman" w:hAnsi="Times New Roman"/>
          <w:szCs w:val="24"/>
        </w:rPr>
        <w:t xml:space="preserve"> за определяне на изпълнител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69E16F7B" w14:textId="7E688A45" w:rsidR="009F7836" w:rsidRPr="00B22C33" w:rsidRDefault="009F7836" w:rsidP="00A75B49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“</w:t>
      </w:r>
      <w:r w:rsidR="00A75B49" w:rsidRPr="00A75B49">
        <w:rPr>
          <w:rFonts w:ascii="Times New Roman" w:hAnsi="Times New Roman"/>
          <w:b/>
          <w:szCs w:val="24"/>
        </w:rPr>
        <w:t>Доставка, монтаж и въвеждане в експлоатация на Система от транспортни ленти за транспортиране на морска сол – състояща се от 4 бр. самоходни ленти</w:t>
      </w:r>
      <w:r w:rsidRPr="00B22C33">
        <w:rPr>
          <w:rFonts w:ascii="Times New Roman" w:hAnsi="Times New Roman"/>
          <w:b/>
          <w:szCs w:val="24"/>
        </w:rPr>
        <w:t>”</w:t>
      </w:r>
    </w:p>
    <w:p w14:paraId="087EB647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0236730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693A420D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7B04CD9A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0250963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89F8CD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BEA7A7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7D69ACE0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A1A18AA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6312560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167391C5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6AABE763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FD8C35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30B1F21A" w14:textId="2E6C80EA" w:rsidR="009F7836" w:rsidRPr="00A75B49" w:rsidRDefault="009F7836" w:rsidP="00A75B49">
      <w:pPr>
        <w:autoSpaceDE w:val="0"/>
        <w:jc w:val="center"/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szCs w:val="24"/>
        </w:rPr>
        <w:t>“</w:t>
      </w:r>
      <w:r w:rsidR="00A75B49" w:rsidRPr="008E1763">
        <w:rPr>
          <w:rFonts w:ascii="Times New Roman" w:hAnsi="Times New Roman"/>
          <w:b/>
          <w:bCs/>
          <w:szCs w:val="24"/>
        </w:rPr>
        <w:t>Доставка, монтаж и въвеждане в експлоатация на Система от транспортни ленти за транспортиране на морска сол – състояща се от 4 бр. самоходни ленти</w:t>
      </w:r>
      <w:r w:rsidR="007D7F01">
        <w:rPr>
          <w:rFonts w:ascii="Times New Roman" w:hAnsi="Times New Roman"/>
          <w:b/>
          <w:szCs w:val="24"/>
        </w:rPr>
        <w:t>“</w:t>
      </w:r>
    </w:p>
    <w:p w14:paraId="35A199ED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39AE1B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37D1909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DA5587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proofErr w:type="spellStart"/>
      <w:r w:rsidRPr="00B22C33">
        <w:rPr>
          <w:rFonts w:ascii="Times New Roman" w:hAnsi="Times New Roman"/>
          <w:szCs w:val="24"/>
        </w:rPr>
        <w:t>нормативноустановения</w:t>
      </w:r>
      <w:proofErr w:type="spellEnd"/>
      <w:r w:rsidRPr="00B22C33">
        <w:rPr>
          <w:rFonts w:ascii="Times New Roman" w:hAnsi="Times New Roman"/>
          <w:szCs w:val="24"/>
        </w:rPr>
        <w:t xml:space="preserve"> срок.</w:t>
      </w:r>
    </w:p>
    <w:p w14:paraId="4B3F6BA7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5B11B5E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17CC074" w14:textId="0E56A79D" w:rsidR="009F7836" w:rsidRPr="006B5574" w:rsidRDefault="009F7836" w:rsidP="009F7836">
      <w:pPr>
        <w:ind w:firstLine="708"/>
        <w:jc w:val="both"/>
        <w:rPr>
          <w:rFonts w:ascii="Times New Roman" w:hAnsi="Times New Roman"/>
          <w:szCs w:val="24"/>
          <w:lang w:val="en-US"/>
        </w:rPr>
      </w:pPr>
      <w:r w:rsidRPr="00B22C33">
        <w:rPr>
          <w:rFonts w:ascii="Times New Roman" w:hAnsi="Times New Roman"/>
          <w:szCs w:val="24"/>
        </w:rPr>
        <w:lastRenderedPageBreak/>
        <w:t>Предлагаме срок за изпълнение на предмета на процедурата ________________ месеца, считано от датата на подписване на договора за изпълнение</w:t>
      </w:r>
      <w:r w:rsidR="006B5574">
        <w:rPr>
          <w:rFonts w:ascii="Times New Roman" w:hAnsi="Times New Roman"/>
          <w:szCs w:val="24"/>
          <w:lang w:val="en-US"/>
        </w:rPr>
        <w:t xml:space="preserve">, </w:t>
      </w:r>
      <w:r w:rsidR="006B5574">
        <w:rPr>
          <w:rFonts w:ascii="Times New Roman" w:hAnsi="Times New Roman"/>
          <w:szCs w:val="24"/>
        </w:rPr>
        <w:t xml:space="preserve">но не по-късно от крайният срок за изпълнение на договор </w:t>
      </w:r>
      <w:r w:rsidR="006B5574" w:rsidRPr="009E057E">
        <w:rPr>
          <w:rFonts w:ascii="Times New Roman" w:hAnsi="Times New Roman"/>
          <w:szCs w:val="24"/>
        </w:rPr>
        <w:t xml:space="preserve">2020/551822 от </w:t>
      </w:r>
      <w:r w:rsidR="006B5574">
        <w:rPr>
          <w:rFonts w:ascii="Times New Roman" w:hAnsi="Times New Roman"/>
          <w:szCs w:val="24"/>
        </w:rPr>
        <w:t>0</w:t>
      </w:r>
      <w:r w:rsidR="006B5574" w:rsidRPr="009E057E">
        <w:rPr>
          <w:rFonts w:ascii="Times New Roman" w:hAnsi="Times New Roman"/>
          <w:szCs w:val="24"/>
        </w:rPr>
        <w:t>6.1</w:t>
      </w:r>
      <w:r w:rsidR="006B5574">
        <w:rPr>
          <w:rFonts w:ascii="Times New Roman" w:hAnsi="Times New Roman"/>
          <w:szCs w:val="24"/>
        </w:rPr>
        <w:t>0</w:t>
      </w:r>
      <w:r w:rsidR="006B5574" w:rsidRPr="009E057E">
        <w:rPr>
          <w:rFonts w:ascii="Times New Roman" w:hAnsi="Times New Roman"/>
          <w:szCs w:val="24"/>
        </w:rPr>
        <w:t>.2021 г. – 30.04.2023 г.</w:t>
      </w:r>
    </w:p>
    <w:p w14:paraId="39EFF1F1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5216F2F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2EB3469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EA84455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0852482D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57A78AE9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5188FF0F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0FADCA4E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1936BC60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3E55E87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71684EF6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470"/>
      </w:tblGrid>
      <w:tr w:rsidR="0046265B" w:rsidRPr="0046265B" w14:paraId="19DE4D27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1F1D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1E787D2B" w14:textId="3CE0590A" w:rsidR="0046265B" w:rsidRPr="0046265B" w:rsidRDefault="00A75B49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„М-Поморийски солници“</w:t>
            </w:r>
            <w:r w:rsidR="00C46A0E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Е</w:t>
            </w:r>
            <w:r w:rsidR="00C46A0E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  <w:p w14:paraId="0F66A81A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99E0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1F5B1B91" w14:textId="77777777" w:rsidR="0046265B" w:rsidRPr="0046265B" w:rsidRDefault="008B67EF" w:rsidP="008B67E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Марка/модел/производител/</w:t>
            </w:r>
            <w:proofErr w:type="spellStart"/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тех-ни</w:t>
            </w:r>
            <w:r w:rsidR="009F7836" w:rsidRPr="009F7836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чески</w:t>
            </w:r>
            <w:proofErr w:type="spellEnd"/>
            <w:r w:rsidR="009F7836" w:rsidRPr="009F7836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характеристики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4074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45D1B910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8EB0" w14:textId="2A2C2C88"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7BB53080" w14:textId="76E12229" w:rsidR="009E2C0D" w:rsidRPr="0046265B" w:rsidRDefault="009E2C0D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8E1763">
              <w:rPr>
                <w:rFonts w:ascii="Times New Roman" w:hAnsi="Times New Roman"/>
                <w:b/>
                <w:bCs/>
                <w:szCs w:val="24"/>
              </w:rPr>
              <w:t>Система от транспортни ленти за транспортиране на морска сол – състояща се от 4 бр. самоходни ленти</w:t>
            </w:r>
          </w:p>
          <w:p w14:paraId="0148B593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ab/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Специфично натоварване върху дъното на басейна – не повече от 0.160 кг/см2;</w:t>
            </w:r>
          </w:p>
          <w:p w14:paraId="5D6A7A9A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Тип на ходовата част – верижна; </w:t>
            </w:r>
          </w:p>
          <w:p w14:paraId="58EE5A9C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Габаритни размери на ходовата част – ширина – не повече от 4 500 мм, дължина не повече от 4 000 мм.; </w:t>
            </w:r>
          </w:p>
          <w:p w14:paraId="4B16F0DB" w14:textId="43CCB53C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>Габаритни размери на всяка една от транспортните ленти: ширин</w:t>
            </w:r>
            <w:r w:rsidR="00F25DBB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а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– не повече от 900 мм., дължина – 15 000 мм. – 17 000 мм.; </w:t>
            </w:r>
          </w:p>
          <w:p w14:paraId="4A22E7C3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Ширина на транспортната лента – не повече от 600 мм.; </w:t>
            </w:r>
          </w:p>
          <w:p w14:paraId="4847DFFE" w14:textId="77777777" w:rsidR="00C46A0E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>Скорост на придвижване – мин 10 м/мин;</w:t>
            </w:r>
          </w:p>
          <w:p w14:paraId="7CBBA186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ab/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Скорост на транспортната лента – не повече от 2,5 м/сек; </w:t>
            </w:r>
          </w:p>
          <w:p w14:paraId="453097FD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Граница на ъгъла на въртене в хоризонтална равнина 0° - 90°; </w:t>
            </w:r>
          </w:p>
          <w:p w14:paraId="7443A258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Минимална граница на промяна на 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lastRenderedPageBreak/>
              <w:t xml:space="preserve">наклона на транспортната лента от - 5° - + 5°; </w:t>
            </w:r>
          </w:p>
          <w:p w14:paraId="61B7F736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Задвижване на транспортната лента: </w:t>
            </w:r>
          </w:p>
          <w:p w14:paraId="6993CC86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Електродвигател с мощност не повече от 7,5 </w:t>
            </w:r>
            <w:proofErr w:type="spellStart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кВт</w:t>
            </w:r>
            <w:proofErr w:type="spellEnd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;</w:t>
            </w:r>
          </w:p>
          <w:p w14:paraId="661A1ED3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Редуктор с изходящи обороти не повече от 100 </w:t>
            </w:r>
            <w:proofErr w:type="spellStart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об</w:t>
            </w:r>
            <w:proofErr w:type="spellEnd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/мин. </w:t>
            </w:r>
          </w:p>
          <w:p w14:paraId="131D5EF2" w14:textId="2FC38BBE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>Задвижва</w:t>
            </w:r>
            <w:r w:rsidR="00DD2C8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не на ходовата част на самоходна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платформа: </w:t>
            </w:r>
          </w:p>
          <w:p w14:paraId="68D018AB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Електродвигател с мощност не повече от 10  </w:t>
            </w:r>
            <w:proofErr w:type="spellStart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кВт</w:t>
            </w:r>
            <w:proofErr w:type="spellEnd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– 2 </w:t>
            </w:r>
            <w:proofErr w:type="spellStart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бр</w:t>
            </w:r>
            <w:proofErr w:type="spellEnd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;</w:t>
            </w:r>
          </w:p>
          <w:p w14:paraId="7B9735FC" w14:textId="124F3F27" w:rsidR="009E2C0D" w:rsidRPr="0046265B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Редуктор с изходящи обороти не повече от 20 </w:t>
            </w:r>
            <w:proofErr w:type="spellStart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об</w:t>
            </w:r>
            <w:proofErr w:type="spellEnd"/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/мин.- 2 бр.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F8C2" w14:textId="77777777" w:rsidR="0046265B" w:rsidRPr="006E7D80" w:rsidRDefault="005B1ED3" w:rsidP="002A5BA8">
            <w:pPr>
              <w:jc w:val="both"/>
              <w:rPr>
                <w:rFonts w:ascii="Times New Roman" w:hAnsi="Times New Roman"/>
                <w:b/>
                <w:color w:val="FF0000"/>
                <w:position w:val="8"/>
                <w:szCs w:val="24"/>
              </w:rPr>
            </w:pPr>
            <w:r>
              <w:lastRenderedPageBreak/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203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DC82CE6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7CAC" w14:textId="77777777" w:rsidR="0046265B" w:rsidRPr="00751BDC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751BDC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294B81C1" w14:textId="77777777" w:rsidR="00E60553" w:rsidRPr="00751BDC" w:rsidRDefault="00E60553" w:rsidP="00E60553">
            <w:pPr>
              <w:jc w:val="both"/>
              <w:rPr>
                <w:rFonts w:ascii="Times New Roman" w:hAnsi="Times New Roman"/>
                <w:b/>
                <w:position w:val="8"/>
                <w:szCs w:val="24"/>
                <w:u w:val="single"/>
              </w:rPr>
            </w:pPr>
            <w:r w:rsidRPr="00751BDC">
              <w:rPr>
                <w:rFonts w:ascii="Times New Roman" w:hAnsi="Times New Roman"/>
                <w:b/>
                <w:position w:val="8"/>
                <w:szCs w:val="24"/>
                <w:u w:val="single"/>
              </w:rPr>
              <w:t>Гаранционен срок:</w:t>
            </w:r>
          </w:p>
          <w:p w14:paraId="50BD8B33" w14:textId="311056DF" w:rsidR="00E60553" w:rsidRPr="00751BDC" w:rsidRDefault="00E60553" w:rsidP="00E6055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position w:val="8"/>
                <w:szCs w:val="24"/>
              </w:rPr>
              <w:t>Предложеният от кандидата гаранционен срок на оборудването следва да бъде минимум 18 /осемнадесет/ месеца и максимум 48 /четиридесет и осем/ месеца, считано от подписване на приемо-предавателния протокол за доставка.</w:t>
            </w:r>
          </w:p>
          <w:p w14:paraId="77A6B790" w14:textId="7388E431" w:rsidR="00E60553" w:rsidRPr="00751BDC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 гаранционен срок под 18 /осемнадесет/ месеца или по-дълъг от 48 /четиридесет и осем/ месеца, считано от подписване на приемо-предавателния протокол за доставка, ще се счита за нереалистична и същата ще бъде отхвърлена на това основание.</w:t>
            </w:r>
          </w:p>
          <w:p w14:paraId="51DD161C" w14:textId="77777777" w:rsidR="00E60553" w:rsidRPr="00751BDC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>Предложеният от кандидата гаранционен срок (изразен в месеци), трябва да е цяло число.</w:t>
            </w:r>
          </w:p>
          <w:p w14:paraId="29A60152" w14:textId="77777777" w:rsidR="00E60553" w:rsidRPr="00751BDC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</w:p>
          <w:p w14:paraId="608D75C3" w14:textId="77777777" w:rsidR="00E60553" w:rsidRPr="00751BDC" w:rsidRDefault="00E60553" w:rsidP="00E60553">
            <w:pPr>
              <w:jc w:val="both"/>
              <w:rPr>
                <w:rFonts w:ascii="Times New Roman" w:hAnsi="Times New Roman"/>
                <w:b/>
                <w:position w:val="8"/>
                <w:szCs w:val="24"/>
                <w:u w:val="single"/>
              </w:rPr>
            </w:pPr>
            <w:r w:rsidRPr="00751BDC">
              <w:rPr>
                <w:rFonts w:ascii="Times New Roman" w:hAnsi="Times New Roman"/>
                <w:b/>
                <w:position w:val="8"/>
                <w:szCs w:val="24"/>
                <w:u w:val="single"/>
              </w:rPr>
              <w:t>Време за отстраняване на повреда:</w:t>
            </w:r>
          </w:p>
          <w:p w14:paraId="2DEBA4EA" w14:textId="1E35D4D5" w:rsidR="00E60553" w:rsidRPr="00751BDC" w:rsidRDefault="00E60553" w:rsidP="00E6055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1D0DBA">
              <w:rPr>
                <w:rFonts w:ascii="Times New Roman" w:hAnsi="Times New Roman"/>
                <w:position w:val="8"/>
                <w:szCs w:val="24"/>
              </w:rPr>
              <w:t xml:space="preserve">Предложеното от кандидата време за отстраняване на повреда на оборудването следва да бъде по-голямо или равно на </w:t>
            </w:r>
            <w:r w:rsidR="00357CE2" w:rsidRPr="001D0DBA">
              <w:rPr>
                <w:rFonts w:ascii="Times New Roman" w:hAnsi="Times New Roman"/>
                <w:position w:val="8"/>
                <w:szCs w:val="24"/>
              </w:rPr>
              <w:t xml:space="preserve">минимум </w:t>
            </w:r>
            <w:r w:rsidRPr="001D0DBA">
              <w:rPr>
                <w:rFonts w:ascii="Times New Roman" w:hAnsi="Times New Roman"/>
                <w:position w:val="8"/>
                <w:szCs w:val="24"/>
              </w:rPr>
              <w:t>2 /два/ дни, считано от уведомяването за възникнала повреда</w:t>
            </w:r>
            <w:r w:rsidR="00357CE2" w:rsidRPr="001D0DBA">
              <w:rPr>
                <w:rFonts w:ascii="Times New Roman" w:hAnsi="Times New Roman"/>
                <w:position w:val="8"/>
                <w:szCs w:val="24"/>
              </w:rPr>
              <w:t xml:space="preserve"> и не </w:t>
            </w:r>
            <w:r w:rsidR="00357CE2" w:rsidRPr="001D0DBA">
              <w:rPr>
                <w:rFonts w:ascii="Times New Roman" w:hAnsi="Times New Roman"/>
                <w:position w:val="8"/>
                <w:szCs w:val="24"/>
              </w:rPr>
              <w:lastRenderedPageBreak/>
              <w:t>повече от 7 /седем/ дни</w:t>
            </w:r>
            <w:r w:rsidRPr="001D0DBA">
              <w:rPr>
                <w:rFonts w:ascii="Times New Roman" w:hAnsi="Times New Roman"/>
                <w:position w:val="8"/>
                <w:szCs w:val="24"/>
              </w:rPr>
              <w:t>.</w:t>
            </w:r>
          </w:p>
          <w:p w14:paraId="44226E23" w14:textId="7F509A0E" w:rsidR="00E60553" w:rsidRPr="00751BDC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 xml:space="preserve">Подадена оферта с предложено време за отстраняване на повреда под 2 /два/ дни, считано от уведомяването </w:t>
            </w:r>
            <w:r w:rsidR="00357CE2" w:rsidRPr="00751BDC">
              <w:rPr>
                <w:rFonts w:ascii="Times New Roman" w:hAnsi="Times New Roman"/>
                <w:i/>
                <w:position w:val="8"/>
                <w:szCs w:val="24"/>
              </w:rPr>
              <w:t>и по</w:t>
            </w:r>
            <w:r w:rsidR="001B55A1">
              <w:rPr>
                <w:rFonts w:ascii="Times New Roman" w:hAnsi="Times New Roman"/>
                <w:i/>
                <w:position w:val="8"/>
                <w:szCs w:val="24"/>
              </w:rPr>
              <w:t>-</w:t>
            </w:r>
            <w:r w:rsidR="00357CE2" w:rsidRPr="00751BDC">
              <w:rPr>
                <w:rFonts w:ascii="Times New Roman" w:hAnsi="Times New Roman"/>
                <w:i/>
                <w:position w:val="8"/>
                <w:szCs w:val="24"/>
              </w:rPr>
              <w:t>голям</w:t>
            </w:r>
            <w:r w:rsidR="001D0DBA">
              <w:rPr>
                <w:rFonts w:ascii="Times New Roman" w:hAnsi="Times New Roman"/>
                <w:i/>
                <w:position w:val="8"/>
                <w:szCs w:val="24"/>
                <w:lang w:val="en-US"/>
              </w:rPr>
              <w:t>o</w:t>
            </w:r>
            <w:r w:rsidR="00357CE2" w:rsidRPr="00751BDC">
              <w:rPr>
                <w:rFonts w:ascii="Times New Roman" w:hAnsi="Times New Roman"/>
                <w:i/>
                <w:position w:val="8"/>
                <w:szCs w:val="24"/>
              </w:rPr>
              <w:t xml:space="preserve"> от 7 /седем дни/</w:t>
            </w: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>, ще се счита за нереалистична и същата ще бъде отхвърлена на това основание.</w:t>
            </w:r>
          </w:p>
          <w:p w14:paraId="77E81957" w14:textId="68C0A3F6" w:rsidR="00E60553" w:rsidRPr="00433D08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>Предложеното от кандидата време за отстраняване на повреда (изразено в дни), трябва да е цяло число.</w:t>
            </w:r>
          </w:p>
          <w:p w14:paraId="7465808E" w14:textId="1E211CA3" w:rsidR="0046265B" w:rsidRPr="0046265B" w:rsidRDefault="0046265B" w:rsidP="00E6055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C08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8EB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C5C24A7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428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1E58201E" w14:textId="25374BBB" w:rsidR="0046265B" w:rsidRPr="0046265B" w:rsidRDefault="00E60553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4"/>
              </w:rPr>
              <w:t>При доставка изпълнителят следва да представи технически паспорт на оборудването.</w:t>
            </w:r>
            <w:r w:rsidR="00A84775" w:rsidRPr="0046265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E8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392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EA37E60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E21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2B4BD0B7" w14:textId="77777777" w:rsidR="00A84775" w:rsidRPr="00BA492A" w:rsidRDefault="00A84775" w:rsidP="00A84775">
            <w:pPr>
              <w:jc w:val="both"/>
              <w:rPr>
                <w:rFonts w:ascii="Times New Roman" w:hAnsi="Times New Roman"/>
                <w:szCs w:val="24"/>
              </w:rPr>
            </w:pPr>
            <w:r w:rsidRPr="00BA492A">
              <w:rPr>
                <w:rFonts w:ascii="Times New Roman" w:hAnsi="Times New Roman"/>
                <w:b/>
                <w:szCs w:val="24"/>
              </w:rPr>
              <w:t>НЕПРИЛОЖИМО</w:t>
            </w:r>
          </w:p>
          <w:p w14:paraId="1692BFD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804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460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EB52FA1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E2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6A953EDB" w14:textId="448047AC" w:rsidR="003010C6" w:rsidRPr="00E60553" w:rsidRDefault="00E60553" w:rsidP="003010C6">
            <w:pPr>
              <w:jc w:val="both"/>
              <w:rPr>
                <w:rFonts w:ascii="Times New Roman" w:hAnsi="Times New Roman"/>
                <w:szCs w:val="24"/>
              </w:rPr>
            </w:pPr>
            <w:r w:rsidRPr="001B55A1">
              <w:rPr>
                <w:rFonts w:ascii="Times New Roman" w:hAnsi="Times New Roman"/>
                <w:b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55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9A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7473A55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03A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142651E0" w14:textId="3B93F295" w:rsidR="003010C6" w:rsidRDefault="003010C6" w:rsidP="003010C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Инсталаци</w:t>
            </w:r>
            <w:r w:rsidR="006823C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я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на системата</w:t>
            </w:r>
          </w:p>
          <w:p w14:paraId="74DF44D6" w14:textId="7D712216" w:rsidR="006853E2" w:rsidRPr="006853E2" w:rsidRDefault="002E6BB6" w:rsidP="006823C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3010C6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Първоначално изпитване</w:t>
            </w:r>
            <w:r w:rsidR="006823C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и въвеждане в експлоатация</w:t>
            </w:r>
            <w:r w:rsidRPr="003010C6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на системата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C18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0E3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E9AEC87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AD84" w14:textId="77777777" w:rsidR="00A84775" w:rsidRPr="00BA492A" w:rsidRDefault="0046265B" w:rsidP="00A84775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A84775" w:rsidRPr="00BA492A">
              <w:rPr>
                <w:rFonts w:ascii="Times New Roman" w:hAnsi="Times New Roman"/>
                <w:b/>
                <w:szCs w:val="24"/>
              </w:rPr>
              <w:t>НЕПРИЛОЖИМО</w:t>
            </w:r>
          </w:p>
          <w:p w14:paraId="332E643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565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542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871015D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424E0C40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738C752" w14:textId="77777777" w:rsidR="00060621" w:rsidRDefault="0006062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84366FC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7CD2B559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3A841570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8373822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7971775F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10FD5DA4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62FE263B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02F2B198" w14:textId="77777777" w:rsidTr="006823CA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D947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lastRenderedPageBreak/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5ED80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57537E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E115A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C765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12F5073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22BAF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80EADC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1D5E3A" w14:textId="190DCB59" w:rsidR="00060621" w:rsidRPr="00060621" w:rsidRDefault="00EA06AD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B4C597" w14:textId="4543A8DC" w:rsidR="00060621" w:rsidRPr="00EA06AD" w:rsidRDefault="00EA06AD" w:rsidP="00060621">
            <w:pPr>
              <w:rPr>
                <w:rFonts w:ascii="Times New Roman" w:hAnsi="Times New Roman"/>
                <w:sz w:val="22"/>
                <w:highlight w:val="yellow"/>
              </w:rPr>
            </w:pPr>
            <w:r w:rsidRPr="00F502E2">
              <w:rPr>
                <w:rFonts w:ascii="Times New Roman" w:hAnsi="Times New Roman"/>
                <w:szCs w:val="24"/>
              </w:rPr>
              <w:t>Система от транспортни ленти за транспортиране на морска сол – състояща се от 4 бр. самоходни ленти: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0D089F" w14:textId="2B043255" w:rsidR="00060621" w:rsidRPr="00EA06AD" w:rsidRDefault="00EA06AD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1</w:t>
            </w:r>
            <w:r>
              <w:rPr>
                <w:rFonts w:ascii="Times New Roman" w:hAnsi="Times New Roman"/>
                <w:sz w:val="22"/>
              </w:rPr>
              <w:t xml:space="preserve"> бр.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10A2A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C301D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0CAD4B4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CFAE3" w14:textId="5977CB85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A1C9A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C1065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1E3F0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64EB8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1AF185A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EA31C" w14:textId="63C7820F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3456B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EF99E6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FEA4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BFBA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EA0ADDC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353A9D20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24AAA40D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1644EE1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4032E481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7B750FBD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54E9AE8F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23DA892E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1CD6C66" w14:textId="77777777" w:rsidR="00060621" w:rsidRPr="00CE63B1" w:rsidRDefault="00060621" w:rsidP="00060621">
      <w:pPr>
        <w:rPr>
          <w:rFonts w:ascii="Times New Roman" w:hAnsi="Times New Roman"/>
          <w:b/>
        </w:rPr>
      </w:pPr>
    </w:p>
    <w:p w14:paraId="10C451DC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56851F5D" w14:textId="77777777" w:rsidR="00060621" w:rsidRDefault="00060621" w:rsidP="009F4DE4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4C1126B3" w14:textId="77777777" w:rsidR="009F4DE4" w:rsidRDefault="009F4DE4" w:rsidP="009F4DE4">
      <w:pPr>
        <w:rPr>
          <w:rFonts w:ascii="Times New Roman" w:hAnsi="Times New Roman"/>
        </w:rPr>
      </w:pPr>
    </w:p>
    <w:p w14:paraId="057D229C" w14:textId="77777777" w:rsidR="006823CA" w:rsidRPr="00C6170C" w:rsidRDefault="006823CA" w:rsidP="00F25DBB">
      <w:pPr>
        <w:numPr>
          <w:ilvl w:val="0"/>
          <w:numId w:val="11"/>
        </w:numPr>
        <w:autoSpaceDE w:val="0"/>
        <w:ind w:left="0" w:firstLine="0"/>
        <w:jc w:val="both"/>
        <w:rPr>
          <w:rFonts w:ascii="Times New Roman" w:hAnsi="Times New Roman"/>
          <w:bCs/>
          <w:szCs w:val="24"/>
        </w:rPr>
      </w:pPr>
      <w:r w:rsidRPr="00C6170C">
        <w:rPr>
          <w:rFonts w:ascii="Times New Roman" w:hAnsi="Times New Roman"/>
          <w:bCs/>
          <w:szCs w:val="24"/>
        </w:rPr>
        <w:t>Авансово плащане в размер на 10 % (десет процента) от стойността на договора</w:t>
      </w:r>
      <w:r>
        <w:rPr>
          <w:rFonts w:ascii="Times New Roman" w:hAnsi="Times New Roman"/>
          <w:bCs/>
          <w:szCs w:val="24"/>
        </w:rPr>
        <w:t xml:space="preserve"> </w:t>
      </w:r>
      <w:r w:rsidRPr="00C6170C">
        <w:rPr>
          <w:rFonts w:ascii="Times New Roman" w:hAnsi="Times New Roman"/>
          <w:bCs/>
          <w:szCs w:val="24"/>
        </w:rPr>
        <w:t xml:space="preserve">след подписване на договора с изпълнителя, в срок до 10 (десет) календарни дни от представяне на оригинална фактура; </w:t>
      </w:r>
    </w:p>
    <w:p w14:paraId="2CA57199" w14:textId="26771707" w:rsidR="006823CA" w:rsidRPr="00C6170C" w:rsidRDefault="006823CA" w:rsidP="00F25DBB">
      <w:pPr>
        <w:autoSpaceDE w:val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 -  </w:t>
      </w:r>
      <w:r w:rsidRPr="00C6170C">
        <w:rPr>
          <w:rFonts w:ascii="Times New Roman" w:hAnsi="Times New Roman"/>
          <w:bCs/>
          <w:szCs w:val="24"/>
        </w:rPr>
        <w:t xml:space="preserve">Междинно плащане в размер на 22,50 % (двадесет и два цяло 0,50 процента) от </w:t>
      </w:r>
      <w:r>
        <w:rPr>
          <w:rFonts w:ascii="Times New Roman" w:hAnsi="Times New Roman"/>
          <w:bCs/>
          <w:szCs w:val="24"/>
        </w:rPr>
        <w:t xml:space="preserve">         </w:t>
      </w:r>
      <w:r w:rsidRPr="00C6170C">
        <w:rPr>
          <w:rFonts w:ascii="Times New Roman" w:hAnsi="Times New Roman"/>
          <w:bCs/>
          <w:szCs w:val="24"/>
        </w:rPr>
        <w:t xml:space="preserve">стойността на договора, за изработване на 1 (един) брой транспортна лента, представляващ част от </w:t>
      </w:r>
      <w:r w:rsidRPr="008E1763">
        <w:rPr>
          <w:rFonts w:ascii="Times New Roman" w:hAnsi="Times New Roman"/>
          <w:b/>
          <w:bCs/>
          <w:szCs w:val="24"/>
        </w:rPr>
        <w:t>Система от транспортни ленти за транспортиране на морска сол</w:t>
      </w:r>
      <w:r w:rsidRPr="00C6170C">
        <w:rPr>
          <w:rFonts w:ascii="Times New Roman" w:hAnsi="Times New Roman"/>
          <w:bCs/>
          <w:szCs w:val="24"/>
        </w:rPr>
        <w:t xml:space="preserve">, в срок до 10 (десет) календарни дни след подписване на приемо-предавателен протокол и представяне на фактура за плащане; </w:t>
      </w:r>
    </w:p>
    <w:p w14:paraId="6203B387" w14:textId="77777777" w:rsidR="006823CA" w:rsidRPr="00C6170C" w:rsidRDefault="006823CA" w:rsidP="006823CA">
      <w:pPr>
        <w:autoSpaceDE w:val="0"/>
        <w:jc w:val="both"/>
        <w:rPr>
          <w:rFonts w:ascii="Times New Roman" w:hAnsi="Times New Roman"/>
          <w:bCs/>
          <w:szCs w:val="24"/>
        </w:rPr>
      </w:pPr>
      <w:r w:rsidRPr="00C6170C">
        <w:rPr>
          <w:rFonts w:ascii="Times New Roman" w:hAnsi="Times New Roman"/>
          <w:bCs/>
          <w:szCs w:val="24"/>
        </w:rPr>
        <w:t>-</w:t>
      </w:r>
      <w:r w:rsidRPr="00C6170C">
        <w:rPr>
          <w:rFonts w:ascii="Times New Roman" w:hAnsi="Times New Roman"/>
          <w:bCs/>
          <w:szCs w:val="24"/>
        </w:rPr>
        <w:tab/>
        <w:t xml:space="preserve">Междинно плащане в размер на 22,50 % (двадесет и два цяло 0,50 процента) от стойността на договора, за изработване на 1 (един) брой транспортна лента, представляващ част от </w:t>
      </w:r>
      <w:r w:rsidRPr="008E1763">
        <w:rPr>
          <w:rFonts w:ascii="Times New Roman" w:hAnsi="Times New Roman"/>
          <w:b/>
          <w:bCs/>
          <w:szCs w:val="24"/>
        </w:rPr>
        <w:t>Система от транспортни ленти за транспортиране на морска сол</w:t>
      </w:r>
      <w:r w:rsidRPr="00C6170C">
        <w:rPr>
          <w:rFonts w:ascii="Times New Roman" w:hAnsi="Times New Roman"/>
          <w:bCs/>
          <w:szCs w:val="24"/>
        </w:rPr>
        <w:t xml:space="preserve">, в срок до 10 (десет) календарни дни след подписване на приемо-предавателен протокол и представяне на фактура за плащане; </w:t>
      </w:r>
    </w:p>
    <w:p w14:paraId="430B1DAE" w14:textId="77777777" w:rsidR="006823CA" w:rsidRPr="00525627" w:rsidRDefault="006823CA" w:rsidP="006823CA">
      <w:pPr>
        <w:autoSpaceDE w:val="0"/>
        <w:jc w:val="both"/>
        <w:rPr>
          <w:rFonts w:ascii="Times New Roman" w:hAnsi="Times New Roman"/>
          <w:bCs/>
          <w:szCs w:val="24"/>
        </w:rPr>
      </w:pPr>
      <w:r w:rsidRPr="00C6170C">
        <w:rPr>
          <w:rFonts w:ascii="Times New Roman" w:hAnsi="Times New Roman"/>
          <w:bCs/>
          <w:szCs w:val="24"/>
        </w:rPr>
        <w:t>-</w:t>
      </w:r>
      <w:r w:rsidRPr="00C6170C">
        <w:rPr>
          <w:rFonts w:ascii="Times New Roman" w:hAnsi="Times New Roman"/>
          <w:bCs/>
          <w:szCs w:val="24"/>
        </w:rPr>
        <w:tab/>
        <w:t xml:space="preserve">Междинно плащане в размер на 22,50 % (двадесет и два цяло 0,50 процента) от стойността на договора, за изработване на 1 (един) брой транспортна лента, </w:t>
      </w:r>
      <w:r w:rsidRPr="000B5935">
        <w:rPr>
          <w:rFonts w:ascii="Times New Roman" w:hAnsi="Times New Roman"/>
          <w:bCs/>
          <w:szCs w:val="24"/>
        </w:rPr>
        <w:t xml:space="preserve"> </w:t>
      </w:r>
      <w:r w:rsidRPr="00525627">
        <w:rPr>
          <w:rFonts w:ascii="Times New Roman" w:hAnsi="Times New Roman"/>
          <w:bCs/>
          <w:szCs w:val="24"/>
        </w:rPr>
        <w:t xml:space="preserve">представляващ част от </w:t>
      </w:r>
      <w:r w:rsidRPr="008E1763">
        <w:rPr>
          <w:rFonts w:ascii="Times New Roman" w:hAnsi="Times New Roman"/>
          <w:b/>
          <w:bCs/>
          <w:szCs w:val="24"/>
        </w:rPr>
        <w:t>Система от транспортни ленти за транспортиране на морска сол</w:t>
      </w:r>
      <w:r w:rsidRPr="00525627">
        <w:rPr>
          <w:rFonts w:ascii="Times New Roman" w:hAnsi="Times New Roman"/>
          <w:bCs/>
          <w:szCs w:val="24"/>
        </w:rPr>
        <w:t xml:space="preserve">, в срок до 10 (десет) календарни дни след подписване на приемо-предавателен протокол и представяне на фактура за плащане; </w:t>
      </w:r>
    </w:p>
    <w:p w14:paraId="1C7E7BAC" w14:textId="717ACB80" w:rsidR="006823CA" w:rsidRPr="00525627" w:rsidRDefault="006823CA" w:rsidP="006823CA">
      <w:pPr>
        <w:autoSpaceDE w:val="0"/>
        <w:jc w:val="both"/>
        <w:rPr>
          <w:rFonts w:ascii="Times New Roman" w:hAnsi="Times New Roman"/>
          <w:bCs/>
          <w:szCs w:val="24"/>
        </w:rPr>
      </w:pPr>
      <w:r w:rsidRPr="00525627">
        <w:rPr>
          <w:rFonts w:ascii="Times New Roman" w:hAnsi="Times New Roman"/>
          <w:bCs/>
          <w:szCs w:val="24"/>
        </w:rPr>
        <w:t>-</w:t>
      </w:r>
      <w:r w:rsidRPr="00525627">
        <w:rPr>
          <w:rFonts w:ascii="Times New Roman" w:hAnsi="Times New Roman"/>
          <w:bCs/>
          <w:szCs w:val="24"/>
        </w:rPr>
        <w:tab/>
        <w:t xml:space="preserve">Окончателно плащане в размер на 22,50 % (двадесет и два цяло 0,50 процента) от стойността на договора, за изработване на 1 (един) брой транспортна лента, представляващ част от </w:t>
      </w:r>
      <w:r w:rsidRPr="008E1763">
        <w:rPr>
          <w:rFonts w:ascii="Times New Roman" w:hAnsi="Times New Roman"/>
          <w:b/>
          <w:bCs/>
          <w:szCs w:val="24"/>
        </w:rPr>
        <w:t>Система от транспортни ленти за транспортиране на морска сол</w:t>
      </w:r>
      <w:r w:rsidRPr="00525627">
        <w:rPr>
          <w:rFonts w:ascii="Times New Roman" w:hAnsi="Times New Roman"/>
          <w:bCs/>
          <w:szCs w:val="24"/>
        </w:rPr>
        <w:t xml:space="preserve">, в срок до 10 </w:t>
      </w:r>
      <w:r w:rsidRPr="00525627">
        <w:rPr>
          <w:rFonts w:ascii="Times New Roman" w:hAnsi="Times New Roman"/>
          <w:bCs/>
          <w:szCs w:val="24"/>
        </w:rPr>
        <w:lastRenderedPageBreak/>
        <w:t xml:space="preserve">(десет) календарни дни, от подписване на </w:t>
      </w:r>
      <w:r w:rsidR="00EA06AD">
        <w:rPr>
          <w:rFonts w:ascii="Times New Roman" w:hAnsi="Times New Roman"/>
          <w:bCs/>
          <w:szCs w:val="24"/>
        </w:rPr>
        <w:t xml:space="preserve">финален </w:t>
      </w:r>
      <w:r w:rsidRPr="00525627">
        <w:rPr>
          <w:rFonts w:ascii="Times New Roman" w:hAnsi="Times New Roman"/>
          <w:bCs/>
          <w:szCs w:val="24"/>
        </w:rPr>
        <w:t>приемо</w:t>
      </w:r>
      <w:r w:rsidR="00F25DBB">
        <w:rPr>
          <w:rFonts w:ascii="Times New Roman" w:hAnsi="Times New Roman"/>
          <w:bCs/>
          <w:szCs w:val="24"/>
        </w:rPr>
        <w:t>-</w:t>
      </w:r>
      <w:r w:rsidRPr="00525627">
        <w:rPr>
          <w:rFonts w:ascii="Times New Roman" w:hAnsi="Times New Roman"/>
          <w:bCs/>
          <w:szCs w:val="24"/>
        </w:rPr>
        <w:t xml:space="preserve">предавателен протокол за въвеждане в експлоатация на оборудването и представяне на фактура за плащане. </w:t>
      </w:r>
    </w:p>
    <w:p w14:paraId="7CF8C1BB" w14:textId="77777777" w:rsidR="009F4DE4" w:rsidRPr="003010C6" w:rsidRDefault="009F4DE4" w:rsidP="009F4DE4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6E2D1892" w14:textId="77777777" w:rsidR="009F4DE4" w:rsidRPr="00BE5214" w:rsidRDefault="009F4DE4" w:rsidP="009F4DE4">
      <w:pPr>
        <w:autoSpaceDE w:val="0"/>
        <w:jc w:val="both"/>
        <w:rPr>
          <w:rFonts w:ascii="Times New Roman" w:hAnsi="Times New Roman"/>
          <w:bCs/>
          <w:szCs w:val="24"/>
        </w:rPr>
      </w:pPr>
      <w:r w:rsidRPr="003010C6">
        <w:rPr>
          <w:rFonts w:ascii="Times New Roman" w:hAnsi="Times New Roman"/>
          <w:bCs/>
          <w:szCs w:val="24"/>
        </w:rPr>
        <w:t>Плащанията по настоящия договор ще се извършват по банков път по посочена от избрания изпълнител сметка.</w:t>
      </w:r>
    </w:p>
    <w:p w14:paraId="531479C5" w14:textId="77777777" w:rsidR="009F4DE4" w:rsidRPr="00060621" w:rsidRDefault="009F4DE4" w:rsidP="009F4DE4">
      <w:pPr>
        <w:rPr>
          <w:rFonts w:ascii="Times New Roman" w:hAnsi="Times New Roman"/>
          <w:sz w:val="16"/>
          <w:szCs w:val="16"/>
        </w:rPr>
      </w:pPr>
    </w:p>
    <w:p w14:paraId="53906796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65E2CA58" w14:textId="219C4C86" w:rsidR="009F4DE4" w:rsidRPr="00060621" w:rsidRDefault="009F4DE4" w:rsidP="009F4DE4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</w:t>
      </w:r>
      <w:r w:rsidR="00310E2A">
        <w:rPr>
          <w:rFonts w:ascii="Times New Roman" w:hAnsi="Times New Roman"/>
          <w:iCs/>
        </w:rPr>
        <w:t>общ</w:t>
      </w:r>
      <w:r w:rsidRPr="00060621">
        <w:rPr>
          <w:rFonts w:ascii="Times New Roman" w:hAnsi="Times New Roman"/>
          <w:iCs/>
        </w:rPr>
        <w:t>ата</w:t>
      </w:r>
      <w:r w:rsidRPr="00060621">
        <w:rPr>
          <w:rFonts w:ascii="Times New Roman" w:hAnsi="Times New Roman"/>
        </w:rPr>
        <w:t xml:space="preserve"> цена в съответствие с единичната</w:t>
      </w:r>
      <w:r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48797E8A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77F85589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>
        <w:rPr>
          <w:rFonts w:ascii="Times New Roman" w:hAnsi="Times New Roman"/>
          <w:szCs w:val="24"/>
          <w:lang w:val="en-US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0CF66E12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64E96168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684ACDD0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18C68825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361B648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Pr="000655E4">
        <w:rPr>
          <w:rFonts w:ascii="Times New Roman" w:hAnsi="Times New Roman"/>
          <w:szCs w:val="24"/>
        </w:rPr>
        <w:t xml:space="preserve">чл. 22, ал. </w:t>
      </w:r>
      <w:r w:rsidR="00C607C9" w:rsidRPr="000655E4">
        <w:rPr>
          <w:rFonts w:ascii="Times New Roman" w:hAnsi="Times New Roman"/>
          <w:szCs w:val="24"/>
        </w:rPr>
        <w:t>2</w:t>
      </w:r>
      <w:r w:rsidRPr="000655E4">
        <w:rPr>
          <w:rFonts w:ascii="Times New Roman" w:hAnsi="Times New Roman"/>
          <w:szCs w:val="24"/>
        </w:rPr>
        <w:t>, т. 1 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400207">
        <w:rPr>
          <w:rFonts w:ascii="Times New Roman" w:hAnsi="Times New Roman"/>
          <w:szCs w:val="24"/>
        </w:rPr>
        <w:t>118</w:t>
      </w:r>
      <w:r w:rsidR="00DE1E71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на Министерския съвет от </w:t>
      </w:r>
      <w:r w:rsidR="00400207">
        <w:rPr>
          <w:rFonts w:ascii="Times New Roman" w:hAnsi="Times New Roman"/>
          <w:szCs w:val="24"/>
        </w:rPr>
        <w:t>2014</w:t>
      </w:r>
      <w:r w:rsidRPr="00C607C9">
        <w:rPr>
          <w:rFonts w:ascii="Times New Roman" w:hAnsi="Times New Roman"/>
          <w:szCs w:val="24"/>
        </w:rPr>
        <w:t xml:space="preserve"> г.;</w:t>
      </w:r>
    </w:p>
    <w:p w14:paraId="269A9C88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Документ за гаранция за участие в размер съгласно документацията за участие – в оригинал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(ако такава се изисква)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1473E5F9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D4A4FC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66E2983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1DF5A46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Документи по т. 1</w:t>
      </w:r>
      <w:r w:rsidRPr="00C607C9">
        <w:rPr>
          <w:rFonts w:ascii="Times New Roman" w:hAnsi="Times New Roman"/>
          <w:szCs w:val="24"/>
          <w:lang w:val="ru-RU"/>
        </w:rPr>
        <w:t>, 2</w:t>
      </w:r>
      <w:r w:rsidRPr="00C607C9">
        <w:rPr>
          <w:rFonts w:ascii="Times New Roman" w:hAnsi="Times New Roman"/>
          <w:i/>
          <w:szCs w:val="24"/>
          <w:lang w:val="ru-RU"/>
        </w:rPr>
        <w:t xml:space="preserve"> (</w:t>
      </w:r>
      <w:proofErr w:type="spellStart"/>
      <w:r w:rsidRPr="00C607C9">
        <w:rPr>
          <w:rFonts w:ascii="Times New Roman" w:hAnsi="Times New Roman"/>
          <w:i/>
          <w:sz w:val="18"/>
          <w:szCs w:val="18"/>
          <w:lang w:val="ru-RU"/>
        </w:rPr>
        <w:t>прилага</w:t>
      </w:r>
      <w:proofErr w:type="spellEnd"/>
      <w:r w:rsidRPr="00C607C9">
        <w:rPr>
          <w:rFonts w:ascii="Times New Roman" w:hAnsi="Times New Roman"/>
          <w:i/>
          <w:sz w:val="18"/>
          <w:szCs w:val="18"/>
          <w:lang w:val="ru-RU"/>
        </w:rPr>
        <w:t xml:space="preserve"> се само </w:t>
      </w:r>
      <w:proofErr w:type="spellStart"/>
      <w:r w:rsidRPr="00C607C9">
        <w:rPr>
          <w:rFonts w:ascii="Times New Roman" w:hAnsi="Times New Roman"/>
          <w:i/>
          <w:sz w:val="18"/>
          <w:szCs w:val="18"/>
          <w:lang w:val="ru-RU"/>
        </w:rPr>
        <w:t>декларацията</w:t>
      </w:r>
      <w:proofErr w:type="spellEnd"/>
      <w:r w:rsidRPr="00C607C9">
        <w:rPr>
          <w:rFonts w:ascii="Times New Roman" w:hAnsi="Times New Roman"/>
          <w:i/>
          <w:sz w:val="18"/>
          <w:szCs w:val="18"/>
          <w:lang w:val="ru-RU"/>
        </w:rPr>
        <w:t xml:space="preserve"> по чл. </w:t>
      </w:r>
      <w:r w:rsidR="00C607C9" w:rsidRPr="00C607C9">
        <w:rPr>
          <w:rFonts w:ascii="Times New Roman" w:hAnsi="Times New Roman"/>
          <w:i/>
          <w:sz w:val="18"/>
          <w:szCs w:val="18"/>
          <w:lang w:val="ru-RU"/>
        </w:rPr>
        <w:t>22</w:t>
      </w:r>
      <w:r w:rsidRPr="00C607C9">
        <w:rPr>
          <w:rFonts w:ascii="Times New Roman" w:hAnsi="Times New Roman"/>
          <w:i/>
          <w:sz w:val="18"/>
          <w:szCs w:val="18"/>
          <w:lang w:val="ru-RU"/>
        </w:rPr>
        <w:t xml:space="preserve"> ал. </w:t>
      </w:r>
      <w:r w:rsidR="00C607C9" w:rsidRPr="00C607C9">
        <w:rPr>
          <w:rFonts w:ascii="Times New Roman" w:hAnsi="Times New Roman"/>
          <w:i/>
          <w:sz w:val="18"/>
          <w:szCs w:val="18"/>
          <w:lang w:val="ru-RU"/>
        </w:rPr>
        <w:t>2</w:t>
      </w:r>
      <w:r w:rsidRPr="00C607C9">
        <w:rPr>
          <w:rFonts w:ascii="Times New Roman" w:hAnsi="Times New Roman"/>
          <w:i/>
          <w:sz w:val="18"/>
          <w:szCs w:val="18"/>
          <w:lang w:val="ru-RU"/>
        </w:rPr>
        <w:t>, т. 1</w:t>
      </w:r>
      <w:r w:rsidRPr="00C607C9">
        <w:rPr>
          <w:rFonts w:ascii="Times New Roman" w:hAnsi="Times New Roman"/>
          <w:i/>
          <w:szCs w:val="24"/>
          <w:lang w:val="ru-RU"/>
        </w:rPr>
        <w:t>)</w:t>
      </w:r>
      <w:r w:rsidRPr="00C607C9">
        <w:rPr>
          <w:rFonts w:ascii="Times New Roman" w:hAnsi="Times New Roman"/>
          <w:szCs w:val="24"/>
          <w:lang w:val="ru-RU"/>
        </w:rPr>
        <w:t xml:space="preserve">, 4, 5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400207">
        <w:rPr>
          <w:rFonts w:ascii="Times New Roman" w:hAnsi="Times New Roman"/>
          <w:szCs w:val="24"/>
        </w:rPr>
        <w:t>118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 xml:space="preserve">а Министерския съвет от </w:t>
      </w:r>
      <w:r w:rsidR="00400207">
        <w:rPr>
          <w:rFonts w:ascii="Times New Roman" w:hAnsi="Times New Roman"/>
          <w:szCs w:val="24"/>
        </w:rPr>
        <w:t xml:space="preserve">2014 </w:t>
      </w:r>
      <w:r w:rsidRPr="00C607C9">
        <w:rPr>
          <w:rFonts w:ascii="Times New Roman" w:hAnsi="Times New Roman"/>
          <w:szCs w:val="24"/>
        </w:rPr>
        <w:t xml:space="preserve">г. </w:t>
      </w:r>
      <w:r w:rsidRPr="00C607C9">
        <w:rPr>
          <w:rFonts w:ascii="Times New Roman" w:hAnsi="Times New Roman"/>
          <w:i/>
          <w:szCs w:val="24"/>
        </w:rPr>
        <w:t>(</w:t>
      </w:r>
      <w:r w:rsidRPr="00C607C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C607C9">
        <w:rPr>
          <w:rFonts w:ascii="Times New Roman" w:hAnsi="Times New Roman"/>
          <w:i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73B024DB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Документ за закупена документация за участие</w:t>
      </w:r>
      <w:r w:rsidR="00C607C9" w:rsidRPr="00C607C9">
        <w:rPr>
          <w:rFonts w:ascii="Times New Roman" w:hAnsi="Times New Roman"/>
          <w:szCs w:val="24"/>
        </w:rPr>
        <w:t xml:space="preserve"> (ако такава се изисква)</w:t>
      </w:r>
      <w:r w:rsidRPr="00C607C9">
        <w:rPr>
          <w:rFonts w:ascii="Times New Roman" w:hAnsi="Times New Roman"/>
          <w:szCs w:val="24"/>
        </w:rPr>
        <w:t>;</w:t>
      </w:r>
    </w:p>
    <w:p w14:paraId="4782DCEB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02620AD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646FAC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0E825F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03AC798E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0ABFFB4E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02189417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3F5E50A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0B606A55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CDC041B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6F964418" w14:textId="77777777" w:rsidR="00060621" w:rsidRPr="00C607C9" w:rsidRDefault="00060621" w:rsidP="00060621">
      <w:pPr>
        <w:rPr>
          <w:rFonts w:ascii="Times New Roman" w:hAnsi="Times New Roman"/>
          <w:szCs w:val="24"/>
        </w:rPr>
      </w:pPr>
    </w:p>
    <w:p w14:paraId="72BF402C" w14:textId="77777777" w:rsidR="00F52DA7" w:rsidRPr="00C607C9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E0DC575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8E4C3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1134" w:bottom="899" w:left="1134" w:header="301" w:footer="58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DB9FD" w14:textId="77777777" w:rsidR="00E97CD4" w:rsidRDefault="00E97CD4">
      <w:r>
        <w:separator/>
      </w:r>
    </w:p>
  </w:endnote>
  <w:endnote w:type="continuationSeparator" w:id="0">
    <w:p w14:paraId="00EDEFDF" w14:textId="77777777" w:rsidR="00E97CD4" w:rsidRDefault="00E9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E6BD5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2BB872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46344" w14:textId="26C9F9CE" w:rsidR="008E4C36" w:rsidRDefault="00F3684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EA06AD">
      <w:rPr>
        <w:noProof/>
      </w:rPr>
      <w:t>5</w:t>
    </w:r>
    <w:r>
      <w:rPr>
        <w:noProof/>
      </w:rPr>
      <w:fldChar w:fldCharType="end"/>
    </w:r>
  </w:p>
  <w:p w14:paraId="5460932B" w14:textId="3CE23B1B" w:rsidR="00C25D25" w:rsidRPr="006427A2" w:rsidRDefault="00C25D25" w:rsidP="00C25D25">
    <w:pPr>
      <w:pStyle w:val="Footer"/>
      <w:ind w:right="360"/>
      <w:jc w:val="both"/>
      <w:rPr>
        <w:i/>
        <w:iCs/>
        <w:sz w:val="20"/>
      </w:rPr>
    </w:pPr>
    <w:r w:rsidRPr="006427A2">
      <w:rPr>
        <w:i/>
        <w:iCs/>
        <w:sz w:val="20"/>
      </w:rPr>
      <w:t>Договор 2020/551822 по проект „</w:t>
    </w:r>
    <w:proofErr w:type="spellStart"/>
    <w:r w:rsidRPr="006427A2">
      <w:rPr>
        <w:i/>
        <w:iCs/>
        <w:sz w:val="20"/>
      </w:rPr>
      <w:t>S</w:t>
    </w:r>
    <w:r w:rsidR="00F25DBB">
      <w:rPr>
        <w:i/>
        <w:iCs/>
        <w:sz w:val="20"/>
      </w:rPr>
      <w:t>alt</w:t>
    </w:r>
    <w:proofErr w:type="spellEnd"/>
    <w:r w:rsidR="00F25DBB">
      <w:rPr>
        <w:i/>
        <w:iCs/>
        <w:sz w:val="20"/>
      </w:rPr>
      <w:t xml:space="preserve"> </w:t>
    </w:r>
    <w:proofErr w:type="spellStart"/>
    <w:r w:rsidR="00F25DBB">
      <w:rPr>
        <w:i/>
        <w:iCs/>
        <w:sz w:val="20"/>
      </w:rPr>
      <w:t>Transport</w:t>
    </w:r>
    <w:proofErr w:type="spellEnd"/>
    <w:r w:rsidR="00F25DBB">
      <w:rPr>
        <w:i/>
        <w:iCs/>
        <w:sz w:val="20"/>
      </w:rPr>
      <w:t xml:space="preserve"> </w:t>
    </w:r>
    <w:proofErr w:type="spellStart"/>
    <w:r w:rsidR="00F25DBB">
      <w:rPr>
        <w:i/>
        <w:iCs/>
        <w:sz w:val="20"/>
      </w:rPr>
      <w:t>System</w:t>
    </w:r>
    <w:proofErr w:type="spellEnd"/>
    <w:r w:rsidR="00F25DBB">
      <w:rPr>
        <w:i/>
        <w:iCs/>
        <w:sz w:val="20"/>
      </w:rPr>
      <w:t xml:space="preserve"> </w:t>
    </w:r>
    <w:proofErr w:type="spellStart"/>
    <w:r w:rsidR="00F25DBB">
      <w:rPr>
        <w:i/>
        <w:iCs/>
        <w:sz w:val="20"/>
      </w:rPr>
      <w:t>for</w:t>
    </w:r>
    <w:proofErr w:type="spellEnd"/>
    <w:r w:rsidR="00F25DBB">
      <w:rPr>
        <w:i/>
        <w:iCs/>
        <w:sz w:val="20"/>
      </w:rPr>
      <w:t xml:space="preserve"> </w:t>
    </w:r>
    <w:proofErr w:type="spellStart"/>
    <w:r w:rsidR="00F25DBB">
      <w:rPr>
        <w:i/>
        <w:iCs/>
        <w:sz w:val="20"/>
      </w:rPr>
      <w:t>green</w:t>
    </w:r>
    <w:proofErr w:type="spellEnd"/>
    <w:r w:rsidR="00F25DBB">
      <w:rPr>
        <w:i/>
        <w:iCs/>
        <w:sz w:val="20"/>
      </w:rPr>
      <w:t xml:space="preserve"> </w:t>
    </w:r>
    <w:proofErr w:type="spellStart"/>
    <w:r w:rsidR="00F25DBB">
      <w:rPr>
        <w:i/>
        <w:iCs/>
        <w:sz w:val="20"/>
      </w:rPr>
      <w:t>i</w:t>
    </w:r>
    <w:r w:rsidRPr="006427A2">
      <w:rPr>
        <w:i/>
        <w:iCs/>
        <w:sz w:val="20"/>
      </w:rPr>
      <w:t>ndustry</w:t>
    </w:r>
    <w:proofErr w:type="spellEnd"/>
    <w:r w:rsidRPr="006427A2">
      <w:rPr>
        <w:i/>
        <w:iCs/>
        <w:sz w:val="20"/>
      </w:rPr>
      <w:t>“ се реализира с финансовата подкрепа на Правителството на Норвегия чрез Норвежкия Финансов Механизъм 2014-2021 в рамките на Приоритетна област „Иновации за зелена индустрия“ на Програма „Развитие на бизнеса, иновациите и МСП“</w:t>
    </w:r>
  </w:p>
  <w:p w14:paraId="78411133" w14:textId="77777777" w:rsidR="00015AA4" w:rsidRDefault="00015AA4" w:rsidP="0096100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D606" w14:textId="77777777" w:rsidR="00E97CD4" w:rsidRDefault="00E97CD4">
      <w:r>
        <w:separator/>
      </w:r>
    </w:p>
  </w:footnote>
  <w:footnote w:type="continuationSeparator" w:id="0">
    <w:p w14:paraId="28A99488" w14:textId="77777777" w:rsidR="00E97CD4" w:rsidRDefault="00E97CD4">
      <w:r>
        <w:continuationSeparator/>
      </w:r>
    </w:p>
  </w:footnote>
  <w:footnote w:id="1">
    <w:p w14:paraId="429F4DCB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0EB44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E3EF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1843" w14:textId="77777777" w:rsidR="00015AA4" w:rsidRPr="008E4C36" w:rsidRDefault="0013543F" w:rsidP="008E4C36">
    <w:pPr>
      <w:pStyle w:val="Header"/>
      <w:tabs>
        <w:tab w:val="left" w:pos="851"/>
      </w:tabs>
    </w:pPr>
    <w:r>
      <w:rPr>
        <w:noProof/>
        <w:lang w:eastAsia="bg-BG"/>
      </w:rPr>
      <w:drawing>
        <wp:inline distT="0" distB="0" distL="0" distR="0" wp14:anchorId="738835A3" wp14:editId="4B7E9C0F">
          <wp:extent cx="1438275" cy="895350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0256E">
      <w:rPr>
        <w:lang w:val="en-US"/>
      </w:rPr>
      <w:t xml:space="preserve">            </w:t>
    </w:r>
    <w:r w:rsidR="008E4C36">
      <w:rPr>
        <w:lang w:val="en-US"/>
      </w:rPr>
      <w:t xml:space="preserve">                    </w:t>
    </w:r>
    <w:r>
      <w:rPr>
        <w:noProof/>
        <w:lang w:eastAsia="bg-BG"/>
      </w:rPr>
      <w:drawing>
        <wp:inline distT="0" distB="0" distL="0" distR="0" wp14:anchorId="5335D060" wp14:editId="5287E66A">
          <wp:extent cx="1619250" cy="742950"/>
          <wp:effectExtent l="19050" t="0" r="0" b="0"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E4C36">
      <w:rPr>
        <w:lang w:val="en-US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899"/>
    <w:multiLevelType w:val="hybridMultilevel"/>
    <w:tmpl w:val="4C9C7672"/>
    <w:lvl w:ilvl="0" w:tplc="41D278F8">
      <w:start w:val="3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16619E1"/>
    <w:multiLevelType w:val="hybridMultilevel"/>
    <w:tmpl w:val="DE7613B2"/>
    <w:lvl w:ilvl="0" w:tplc="8286F20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01F6B17"/>
    <w:multiLevelType w:val="hybridMultilevel"/>
    <w:tmpl w:val="41F0E5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3F7777F"/>
    <w:multiLevelType w:val="hybridMultilevel"/>
    <w:tmpl w:val="C71E7D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A5FF1"/>
    <w:multiLevelType w:val="hybridMultilevel"/>
    <w:tmpl w:val="168405BA"/>
    <w:lvl w:ilvl="0" w:tplc="043A9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D5C97"/>
    <w:multiLevelType w:val="hybridMultilevel"/>
    <w:tmpl w:val="2BA0F2AE"/>
    <w:lvl w:ilvl="0" w:tplc="A7C016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336AC0"/>
    <w:multiLevelType w:val="hybridMultilevel"/>
    <w:tmpl w:val="304AE9D4"/>
    <w:lvl w:ilvl="0" w:tplc="0402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6A6E40D4"/>
    <w:multiLevelType w:val="hybridMultilevel"/>
    <w:tmpl w:val="4DF2B3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1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12C31"/>
    <w:rsid w:val="00015AA4"/>
    <w:rsid w:val="000436EA"/>
    <w:rsid w:val="00050E6F"/>
    <w:rsid w:val="00052CC3"/>
    <w:rsid w:val="00060621"/>
    <w:rsid w:val="000655E4"/>
    <w:rsid w:val="000718B6"/>
    <w:rsid w:val="00071B10"/>
    <w:rsid w:val="00082303"/>
    <w:rsid w:val="000B09D5"/>
    <w:rsid w:val="000B7F28"/>
    <w:rsid w:val="000E3B0B"/>
    <w:rsid w:val="0010256E"/>
    <w:rsid w:val="00121910"/>
    <w:rsid w:val="001337AA"/>
    <w:rsid w:val="0013543F"/>
    <w:rsid w:val="00146AB5"/>
    <w:rsid w:val="0014781B"/>
    <w:rsid w:val="0016079E"/>
    <w:rsid w:val="001629E1"/>
    <w:rsid w:val="00182032"/>
    <w:rsid w:val="001A701B"/>
    <w:rsid w:val="001B55A1"/>
    <w:rsid w:val="001D0DBA"/>
    <w:rsid w:val="001E1995"/>
    <w:rsid w:val="001E2B97"/>
    <w:rsid w:val="00217394"/>
    <w:rsid w:val="0022507D"/>
    <w:rsid w:val="0027017A"/>
    <w:rsid w:val="00281DA3"/>
    <w:rsid w:val="00291D79"/>
    <w:rsid w:val="0029441C"/>
    <w:rsid w:val="002A5BA8"/>
    <w:rsid w:val="002A79DF"/>
    <w:rsid w:val="002C0E34"/>
    <w:rsid w:val="002E6BB6"/>
    <w:rsid w:val="003010C6"/>
    <w:rsid w:val="00310E2A"/>
    <w:rsid w:val="00311E63"/>
    <w:rsid w:val="00313AD4"/>
    <w:rsid w:val="00322694"/>
    <w:rsid w:val="0034421F"/>
    <w:rsid w:val="00354A79"/>
    <w:rsid w:val="00357CE2"/>
    <w:rsid w:val="003A20F4"/>
    <w:rsid w:val="003C2F94"/>
    <w:rsid w:val="003D7F47"/>
    <w:rsid w:val="003F0AD6"/>
    <w:rsid w:val="003F73F7"/>
    <w:rsid w:val="00400207"/>
    <w:rsid w:val="00407E23"/>
    <w:rsid w:val="004248A3"/>
    <w:rsid w:val="0043488C"/>
    <w:rsid w:val="0046265B"/>
    <w:rsid w:val="00493CF0"/>
    <w:rsid w:val="0049571C"/>
    <w:rsid w:val="004B140B"/>
    <w:rsid w:val="004C2863"/>
    <w:rsid w:val="004F7353"/>
    <w:rsid w:val="00507290"/>
    <w:rsid w:val="00512593"/>
    <w:rsid w:val="00514B0B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B1ED3"/>
    <w:rsid w:val="005C1A50"/>
    <w:rsid w:val="005F0AF8"/>
    <w:rsid w:val="005F3454"/>
    <w:rsid w:val="00611830"/>
    <w:rsid w:val="006212F9"/>
    <w:rsid w:val="00634BC0"/>
    <w:rsid w:val="0067536B"/>
    <w:rsid w:val="006823CA"/>
    <w:rsid w:val="006853E2"/>
    <w:rsid w:val="0069298C"/>
    <w:rsid w:val="006B5574"/>
    <w:rsid w:val="006B5633"/>
    <w:rsid w:val="006D1001"/>
    <w:rsid w:val="006E7D80"/>
    <w:rsid w:val="006F48D4"/>
    <w:rsid w:val="00702B9B"/>
    <w:rsid w:val="007312BB"/>
    <w:rsid w:val="00741198"/>
    <w:rsid w:val="0074430C"/>
    <w:rsid w:val="00751BDC"/>
    <w:rsid w:val="0076218F"/>
    <w:rsid w:val="00770B1A"/>
    <w:rsid w:val="00771641"/>
    <w:rsid w:val="00781B64"/>
    <w:rsid w:val="0078597B"/>
    <w:rsid w:val="007A5032"/>
    <w:rsid w:val="007B563B"/>
    <w:rsid w:val="007B5CAA"/>
    <w:rsid w:val="007C56D6"/>
    <w:rsid w:val="007D1BBF"/>
    <w:rsid w:val="007D4047"/>
    <w:rsid w:val="007D7F01"/>
    <w:rsid w:val="0082019B"/>
    <w:rsid w:val="00827F72"/>
    <w:rsid w:val="00860ED0"/>
    <w:rsid w:val="008878D0"/>
    <w:rsid w:val="008A667A"/>
    <w:rsid w:val="008A77B6"/>
    <w:rsid w:val="008B67EF"/>
    <w:rsid w:val="008E4C36"/>
    <w:rsid w:val="008F4408"/>
    <w:rsid w:val="00922716"/>
    <w:rsid w:val="00936322"/>
    <w:rsid w:val="00953E4C"/>
    <w:rsid w:val="00961002"/>
    <w:rsid w:val="00984119"/>
    <w:rsid w:val="009C6315"/>
    <w:rsid w:val="009E2C0D"/>
    <w:rsid w:val="009F4DE4"/>
    <w:rsid w:val="009F7836"/>
    <w:rsid w:val="00A12FE6"/>
    <w:rsid w:val="00A153D1"/>
    <w:rsid w:val="00A20EA2"/>
    <w:rsid w:val="00A267DD"/>
    <w:rsid w:val="00A50A4C"/>
    <w:rsid w:val="00A719EF"/>
    <w:rsid w:val="00A75B49"/>
    <w:rsid w:val="00A76301"/>
    <w:rsid w:val="00A83922"/>
    <w:rsid w:val="00A84775"/>
    <w:rsid w:val="00AC3243"/>
    <w:rsid w:val="00AC4C88"/>
    <w:rsid w:val="00AF3555"/>
    <w:rsid w:val="00AF37C7"/>
    <w:rsid w:val="00B16A44"/>
    <w:rsid w:val="00B273C2"/>
    <w:rsid w:val="00B541F5"/>
    <w:rsid w:val="00B94E3E"/>
    <w:rsid w:val="00BB0FE3"/>
    <w:rsid w:val="00BD1E1F"/>
    <w:rsid w:val="00C06EDB"/>
    <w:rsid w:val="00C157B2"/>
    <w:rsid w:val="00C25D25"/>
    <w:rsid w:val="00C46A0E"/>
    <w:rsid w:val="00C51B2B"/>
    <w:rsid w:val="00C607C9"/>
    <w:rsid w:val="00C60A36"/>
    <w:rsid w:val="00C76C51"/>
    <w:rsid w:val="00C82D0B"/>
    <w:rsid w:val="00C830AF"/>
    <w:rsid w:val="00C84AE1"/>
    <w:rsid w:val="00C873D2"/>
    <w:rsid w:val="00C9339D"/>
    <w:rsid w:val="00CA77C3"/>
    <w:rsid w:val="00CE63B1"/>
    <w:rsid w:val="00CF45B3"/>
    <w:rsid w:val="00D13188"/>
    <w:rsid w:val="00D26E8B"/>
    <w:rsid w:val="00D3317C"/>
    <w:rsid w:val="00D416A4"/>
    <w:rsid w:val="00D426A4"/>
    <w:rsid w:val="00D6205F"/>
    <w:rsid w:val="00D62EFE"/>
    <w:rsid w:val="00D66B31"/>
    <w:rsid w:val="00D94BF7"/>
    <w:rsid w:val="00DB1512"/>
    <w:rsid w:val="00DC6B71"/>
    <w:rsid w:val="00DD2C84"/>
    <w:rsid w:val="00DD7847"/>
    <w:rsid w:val="00DE164A"/>
    <w:rsid w:val="00DE1E71"/>
    <w:rsid w:val="00E177C8"/>
    <w:rsid w:val="00E60553"/>
    <w:rsid w:val="00E821F7"/>
    <w:rsid w:val="00E835C9"/>
    <w:rsid w:val="00E92CE1"/>
    <w:rsid w:val="00E9683D"/>
    <w:rsid w:val="00E97CD4"/>
    <w:rsid w:val="00EA06AD"/>
    <w:rsid w:val="00EC6DA0"/>
    <w:rsid w:val="00ED42B2"/>
    <w:rsid w:val="00EE29F8"/>
    <w:rsid w:val="00F12AFD"/>
    <w:rsid w:val="00F25650"/>
    <w:rsid w:val="00F25DBB"/>
    <w:rsid w:val="00F34E30"/>
    <w:rsid w:val="00F3684B"/>
    <w:rsid w:val="00F439CD"/>
    <w:rsid w:val="00F502E2"/>
    <w:rsid w:val="00F52DA7"/>
    <w:rsid w:val="00F546F2"/>
    <w:rsid w:val="00F5525F"/>
    <w:rsid w:val="00F64A05"/>
    <w:rsid w:val="00F671F6"/>
    <w:rsid w:val="00F95447"/>
    <w:rsid w:val="00FA0BFD"/>
    <w:rsid w:val="00FA3FA5"/>
    <w:rsid w:val="00FD0178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70A0BE"/>
  <w15:docId w15:val="{1DCC2F98-2CAF-47C2-994E-6951A460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rsid w:val="00FA0BFD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uiPriority w:val="99"/>
    <w:rsid w:val="008E4C36"/>
    <w:rPr>
      <w:rFonts w:ascii="HebarU" w:hAnsi="HebarU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02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A8C2A-D58B-4A7E-933F-B03EA9555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1519</Words>
  <Characters>8662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19</cp:revision>
  <cp:lastPrinted>2011-03-22T14:11:00Z</cp:lastPrinted>
  <dcterms:created xsi:type="dcterms:W3CDTF">2020-04-07T06:41:00Z</dcterms:created>
  <dcterms:modified xsi:type="dcterms:W3CDTF">2022-01-31T13:44:00Z</dcterms:modified>
</cp:coreProperties>
</file>